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11" w:rsidRDefault="00707911" w:rsidP="00C3214D">
      <w:pPr>
        <w:spacing w:after="0" w:line="180" w:lineRule="auto"/>
        <w:jc w:val="center"/>
        <w:rPr>
          <w:rFonts w:ascii="Verdana" w:eastAsia="Arial Unicode MS" w:hAnsi="Verdana" w:cs="Cambria"/>
          <w:b/>
          <w:sz w:val="20"/>
          <w:szCs w:val="20"/>
        </w:rPr>
      </w:pPr>
      <w:r>
        <w:rPr>
          <w:rFonts w:ascii="Verdana" w:eastAsia="Arial Unicode MS" w:hAnsi="Verdana" w:cs="Cambria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-231140</wp:posOffset>
            </wp:positionV>
            <wp:extent cx="2622550" cy="704850"/>
            <wp:effectExtent l="19050" t="0" r="635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ХЦ векто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Arial Unicode MS" w:hAnsi="Verdana" w:cs="Cambria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-472440</wp:posOffset>
            </wp:positionV>
            <wp:extent cx="1009650" cy="11557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eco_lo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289" r="15820"/>
                    <a:stretch/>
                  </pic:blipFill>
                  <pic:spPr bwMode="auto">
                    <a:xfrm>
                      <a:off x="0" y="0"/>
                      <a:ext cx="1009650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41A3A" w:rsidRDefault="00810958" w:rsidP="00C3214D">
      <w:pPr>
        <w:spacing w:after="0" w:line="180" w:lineRule="auto"/>
        <w:jc w:val="center"/>
        <w:rPr>
          <w:rFonts w:ascii="Verdana" w:eastAsia="Arial Unicode MS" w:hAnsi="Verdana" w:cs="Arial Unicode MS"/>
          <w:b/>
          <w:sz w:val="20"/>
          <w:szCs w:val="20"/>
        </w:rPr>
      </w:pPr>
      <w:r w:rsidRPr="00C3214D">
        <w:rPr>
          <w:rFonts w:ascii="Verdana" w:eastAsia="Arial Unicode MS" w:hAnsi="Verdana" w:cs="Cambria"/>
          <w:b/>
          <w:sz w:val="20"/>
          <w:szCs w:val="20"/>
        </w:rPr>
        <w:t>Семинар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>-</w:t>
      </w:r>
      <w:r w:rsidRPr="00C3214D">
        <w:rPr>
          <w:rFonts w:ascii="Verdana" w:eastAsia="Arial Unicode MS" w:hAnsi="Verdana" w:cs="Cambria"/>
          <w:b/>
          <w:sz w:val="20"/>
          <w:szCs w:val="20"/>
        </w:rPr>
        <w:t>тренинг</w:t>
      </w:r>
      <w:r w:rsidR="00C3214D" w:rsidRPr="00C3214D">
        <w:rPr>
          <w:rFonts w:ascii="Verdana" w:eastAsia="Arial Unicode MS" w:hAnsi="Verdana" w:cs="Cambria"/>
          <w:b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b/>
          <w:sz w:val="20"/>
          <w:szCs w:val="20"/>
        </w:rPr>
        <w:t>для</w:t>
      </w:r>
      <w:r w:rsidR="00C3214D" w:rsidRPr="00C3214D">
        <w:rPr>
          <w:rFonts w:ascii="Verdana" w:eastAsia="Arial Unicode MS" w:hAnsi="Verdana" w:cs="Cambria"/>
          <w:b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b/>
          <w:sz w:val="20"/>
          <w:szCs w:val="20"/>
        </w:rPr>
        <w:t>НКО</w:t>
      </w:r>
      <w:r w:rsidR="00C3214D" w:rsidRPr="00C3214D">
        <w:rPr>
          <w:rFonts w:ascii="Verdana" w:eastAsia="Arial Unicode MS" w:hAnsi="Verdana" w:cs="Cambria"/>
          <w:b/>
          <w:sz w:val="20"/>
          <w:szCs w:val="20"/>
        </w:rPr>
        <w:t xml:space="preserve"> 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>«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Проектно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>-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организованное</w:t>
      </w:r>
      <w:r w:rsidR="00C3214D" w:rsidRPr="00C3214D">
        <w:rPr>
          <w:rFonts w:ascii="Verdana" w:eastAsia="Arial Unicode MS" w:hAnsi="Verdana" w:cs="Cambria"/>
          <w:b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и</w:t>
      </w:r>
      <w:r w:rsidR="00C3214D" w:rsidRPr="00C3214D">
        <w:rPr>
          <w:rFonts w:ascii="Verdana" w:eastAsia="Arial Unicode MS" w:hAnsi="Verdana" w:cs="Cambria"/>
          <w:b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проблемно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>-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ориентированное</w:t>
      </w:r>
      <w:r w:rsidR="00C3214D" w:rsidRPr="00C3214D">
        <w:rPr>
          <w:rFonts w:ascii="Verdana" w:eastAsia="Arial Unicode MS" w:hAnsi="Verdana" w:cs="Cambria"/>
          <w:b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обучение</w:t>
      </w:r>
      <w:r w:rsidR="008E7644" w:rsidRPr="00C3214D">
        <w:rPr>
          <w:rFonts w:ascii="Verdana" w:eastAsia="Arial Unicode MS" w:hAnsi="Verdana" w:cs="Cambria"/>
          <w:b/>
          <w:sz w:val="20"/>
          <w:szCs w:val="20"/>
        </w:rPr>
        <w:t>: концепция, методы, модели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>»</w:t>
      </w:r>
    </w:p>
    <w:p w:rsidR="00C3214D" w:rsidRPr="00C3214D" w:rsidRDefault="00C3214D" w:rsidP="00C3214D">
      <w:pPr>
        <w:spacing w:after="0" w:line="180" w:lineRule="auto"/>
        <w:jc w:val="center"/>
        <w:rPr>
          <w:rFonts w:ascii="Verdana" w:eastAsia="Arial Unicode MS" w:hAnsi="Verdana" w:cs="Arial Unicode MS"/>
          <w:b/>
          <w:sz w:val="20"/>
          <w:szCs w:val="20"/>
        </w:rPr>
      </w:pPr>
    </w:p>
    <w:p w:rsidR="001B4258" w:rsidRPr="00C3214D" w:rsidRDefault="00C3214D" w:rsidP="00C3214D">
      <w:pPr>
        <w:pStyle w:val="a3"/>
        <w:spacing w:before="0" w:beforeAutospacing="0" w:after="0" w:afterAutospacing="0"/>
        <w:jc w:val="both"/>
        <w:rPr>
          <w:rFonts w:ascii="Verdana" w:eastAsia="Arial Unicode MS" w:hAnsi="Verdana" w:cs="Arial Unicode MS"/>
          <w:sz w:val="20"/>
          <w:szCs w:val="20"/>
        </w:rPr>
      </w:pPr>
      <w:r w:rsidRPr="00C3214D">
        <w:rPr>
          <w:rFonts w:ascii="Verdana" w:eastAsia="Arial Unicode MS" w:hAnsi="Verdana" w:cs="Calibri"/>
          <w:color w:val="000000"/>
          <w:sz w:val="20"/>
          <w:szCs w:val="20"/>
        </w:rPr>
        <w:t xml:space="preserve">В </w:t>
      </w:r>
      <w:r w:rsidR="001B4258" w:rsidRPr="00C3214D">
        <w:rPr>
          <w:rFonts w:ascii="Verdana" w:eastAsia="Arial Unicode MS" w:hAnsi="Verdana" w:cs="Calibri"/>
          <w:color w:val="000000"/>
          <w:sz w:val="20"/>
          <w:szCs w:val="20"/>
        </w:rPr>
        <w:t>рамках</w:t>
      </w:r>
      <w:r w:rsidRPr="00C3214D">
        <w:rPr>
          <w:rFonts w:ascii="Verdana" w:eastAsia="Arial Unicode MS" w:hAnsi="Verdana" w:cs="Calibri"/>
          <w:color w:val="000000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программы</w:t>
      </w:r>
      <w:r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Arial Unicode MS"/>
          <w:sz w:val="20"/>
          <w:szCs w:val="20"/>
        </w:rPr>
        <w:t>«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Центр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профессиональных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компетенций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по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привлечению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детей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и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молодежи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в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научно</w:t>
      </w:r>
      <w:r w:rsidR="001B4258" w:rsidRPr="00C3214D">
        <w:rPr>
          <w:rFonts w:ascii="Verdana" w:eastAsia="Arial Unicode MS" w:hAnsi="Verdana" w:cs="Arial Unicode MS"/>
          <w:sz w:val="20"/>
          <w:szCs w:val="20"/>
        </w:rPr>
        <w:t>-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техническое</w:t>
      </w:r>
      <w:r w:rsidRP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sz w:val="20"/>
          <w:szCs w:val="20"/>
        </w:rPr>
        <w:t>творчество</w:t>
      </w:r>
      <w:r w:rsidR="001B4258" w:rsidRPr="00C3214D">
        <w:rPr>
          <w:rFonts w:ascii="Verdana" w:eastAsia="Arial Unicode MS" w:hAnsi="Verdana" w:cs="Arial Unicode MS"/>
          <w:sz w:val="20"/>
          <w:szCs w:val="20"/>
        </w:rPr>
        <w:t>»</w:t>
      </w:r>
      <w:r w:rsidRPr="00C3214D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Arial Unicode MS"/>
          <w:color w:val="000000"/>
          <w:sz w:val="20"/>
          <w:szCs w:val="20"/>
        </w:rPr>
        <w:t>(</w:t>
      </w:r>
      <w:r w:rsidR="001B4258" w:rsidRPr="00C3214D">
        <w:rPr>
          <w:rFonts w:ascii="Verdana" w:eastAsia="Arial Unicode MS" w:hAnsi="Verdana" w:cs="Cambria"/>
          <w:color w:val="000000"/>
          <w:sz w:val="20"/>
          <w:szCs w:val="20"/>
        </w:rPr>
        <w:t>субсидия</w:t>
      </w:r>
      <w:r w:rsidR="006045CB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color w:val="000000"/>
          <w:sz w:val="20"/>
          <w:szCs w:val="20"/>
        </w:rPr>
        <w:t>МЭР</w:t>
      </w:r>
      <w:r w:rsidR="006045CB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color w:val="000000"/>
          <w:sz w:val="20"/>
          <w:szCs w:val="20"/>
        </w:rPr>
        <w:t>РФ</w:t>
      </w:r>
      <w:r w:rsidR="001B4258" w:rsidRPr="00C3214D">
        <w:rPr>
          <w:rFonts w:ascii="Verdana" w:eastAsia="Arial Unicode MS" w:hAnsi="Verdana" w:cs="Arial Unicode MS"/>
          <w:color w:val="000000"/>
          <w:sz w:val="20"/>
          <w:szCs w:val="20"/>
        </w:rPr>
        <w:t xml:space="preserve">, </w:t>
      </w:r>
      <w:r w:rsidR="001B4258" w:rsidRPr="00C3214D">
        <w:rPr>
          <w:rFonts w:ascii="Verdana" w:eastAsia="Arial Unicode MS" w:hAnsi="Verdana" w:cs="Cambria"/>
          <w:color w:val="000000"/>
          <w:sz w:val="20"/>
          <w:szCs w:val="20"/>
        </w:rPr>
        <w:t>соглашение</w:t>
      </w:r>
      <w:r w:rsidR="006045CB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="001B4258" w:rsidRPr="00C3214D">
        <w:rPr>
          <w:rFonts w:ascii="Verdana" w:eastAsia="Arial Unicode MS" w:hAnsi="Verdana" w:cs="Cambria"/>
          <w:color w:val="000000"/>
          <w:sz w:val="20"/>
          <w:szCs w:val="20"/>
        </w:rPr>
        <w:t>С</w:t>
      </w:r>
      <w:r w:rsidR="001B4258" w:rsidRPr="00C3214D">
        <w:rPr>
          <w:rFonts w:ascii="Verdana" w:eastAsia="Arial Unicode MS" w:hAnsi="Verdana" w:cs="Arial Unicode MS"/>
          <w:color w:val="000000"/>
          <w:sz w:val="20"/>
          <w:szCs w:val="20"/>
        </w:rPr>
        <w:t>-742-</w:t>
      </w:r>
      <w:r w:rsidR="001B4258" w:rsidRPr="00C3214D">
        <w:rPr>
          <w:rFonts w:ascii="Verdana" w:eastAsia="Arial Unicode MS" w:hAnsi="Verdana" w:cs="Cambria"/>
          <w:color w:val="000000"/>
          <w:sz w:val="20"/>
          <w:szCs w:val="20"/>
        </w:rPr>
        <w:t>ОФ</w:t>
      </w:r>
      <w:r w:rsidR="001B4258" w:rsidRPr="00C3214D">
        <w:rPr>
          <w:rFonts w:ascii="Verdana" w:eastAsia="Arial Unicode MS" w:hAnsi="Verdana" w:cs="Arial Unicode MS"/>
          <w:color w:val="000000"/>
          <w:sz w:val="20"/>
          <w:szCs w:val="20"/>
        </w:rPr>
        <w:t>/</w:t>
      </w:r>
      <w:r w:rsidR="001B4258" w:rsidRPr="00C3214D">
        <w:rPr>
          <w:rFonts w:ascii="Verdana" w:eastAsia="Arial Unicode MS" w:hAnsi="Verdana" w:cs="Calibri"/>
          <w:color w:val="000000"/>
          <w:sz w:val="20"/>
          <w:szCs w:val="20"/>
        </w:rPr>
        <w:t>Д</w:t>
      </w:r>
      <w:r w:rsidR="001B4258" w:rsidRPr="00C3214D">
        <w:rPr>
          <w:rFonts w:ascii="Verdana" w:eastAsia="Arial Unicode MS" w:hAnsi="Verdana" w:cs="Arial Unicode MS"/>
          <w:color w:val="000000"/>
          <w:sz w:val="20"/>
          <w:szCs w:val="20"/>
        </w:rPr>
        <w:t>19)</w:t>
      </w:r>
    </w:p>
    <w:p w:rsidR="00613633" w:rsidRPr="00C3214D" w:rsidRDefault="00613633" w:rsidP="00C3214D">
      <w:pPr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</w:p>
    <w:p w:rsidR="00613633" w:rsidRPr="00C3214D" w:rsidRDefault="001B4258" w:rsidP="00C3214D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</w:pPr>
      <w:r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Место</w:t>
      </w:r>
      <w:r w:rsid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проведения</w:t>
      </w:r>
      <w:r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:</w:t>
      </w:r>
      <w:r w:rsid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</w:t>
      </w:r>
      <w:proofErr w:type="gramStart"/>
      <w:r w:rsidR="00EF799D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г</w:t>
      </w:r>
      <w:proofErr w:type="gramEnd"/>
      <w:r w:rsidR="00EF799D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.</w:t>
      </w:r>
      <w:r w:rsid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</w:t>
      </w:r>
      <w:r w:rsidR="00613633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Томск</w:t>
      </w:r>
      <w:r w:rsid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 xml:space="preserve"> </w:t>
      </w:r>
      <w:r w:rsidR="00EF799D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ул</w:t>
      </w:r>
      <w:r w:rsidR="00EF799D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. </w:t>
      </w:r>
      <w:r w:rsidR="00EF799D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Усова</w:t>
      </w:r>
      <w:r w:rsid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 xml:space="preserve"> </w:t>
      </w:r>
      <w:r w:rsidR="008E7644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4а, ауд. 105</w:t>
      </w:r>
      <w:r w:rsidR="00EF799D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, </w:t>
      </w:r>
      <w:r w:rsidR="008E7644" w:rsidRPr="00C3214D">
        <w:rPr>
          <w:rStyle w:val="FontStyle22"/>
          <w:rFonts w:ascii="Verdana" w:eastAsia="Arial Unicode MS" w:hAnsi="Verdana" w:cs="Cambria"/>
          <w:sz w:val="20"/>
          <w:szCs w:val="20"/>
        </w:rPr>
        <w:t>19 учебный корпус</w:t>
      </w:r>
      <w:r w:rsidR="00C3214D">
        <w:rPr>
          <w:rStyle w:val="FontStyle22"/>
          <w:rFonts w:ascii="Verdana" w:eastAsia="Arial Unicode MS" w:hAnsi="Verdana" w:cs="Cambria"/>
          <w:sz w:val="20"/>
          <w:szCs w:val="20"/>
        </w:rPr>
        <w:t xml:space="preserve"> </w:t>
      </w:r>
      <w:r w:rsidR="00EF799D" w:rsidRPr="00C3214D">
        <w:rPr>
          <w:rStyle w:val="FontStyle22"/>
          <w:rFonts w:ascii="Verdana" w:eastAsia="Arial Unicode MS" w:hAnsi="Verdana" w:cs="Cambria"/>
          <w:sz w:val="20"/>
          <w:szCs w:val="20"/>
        </w:rPr>
        <w:t>НИТПУ</w:t>
      </w:r>
    </w:p>
    <w:p w:rsidR="00613633" w:rsidRPr="00C3214D" w:rsidRDefault="001B4258" w:rsidP="00C3214D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</w:pPr>
      <w:r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Время</w:t>
      </w:r>
      <w:r w:rsid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проведения</w:t>
      </w:r>
      <w:r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:</w:t>
      </w:r>
      <w:r w:rsid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</w:t>
      </w:r>
      <w:r w:rsidR="003560B1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25</w:t>
      </w:r>
      <w:r w:rsid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</w:t>
      </w:r>
      <w:r w:rsidR="00EF799D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апреля</w:t>
      </w:r>
      <w:r w:rsidR="00EF799D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2015 </w:t>
      </w:r>
      <w:r w:rsidR="00EF799D"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года</w:t>
      </w:r>
      <w:r w:rsidR="00482861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, 1</w:t>
      </w:r>
      <w:r w:rsidR="003560B1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4</w:t>
      </w:r>
      <w:r w:rsidR="00482861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:0</w:t>
      </w:r>
      <w:r w:rsidR="00EF799D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0-</w:t>
      </w:r>
      <w:r w:rsidR="00613633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1</w:t>
      </w:r>
      <w:r w:rsidR="008E7644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8:0</w:t>
      </w:r>
      <w:r w:rsidR="00613633"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0</w:t>
      </w:r>
    </w:p>
    <w:p w:rsidR="00613633" w:rsidRPr="00C3214D" w:rsidRDefault="001B4258" w:rsidP="00C3214D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</w:pPr>
      <w:r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Организаторы</w:t>
      </w:r>
      <w:r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:</w:t>
      </w:r>
      <w:r w:rsid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ТОДОО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Хобби</w:t>
      </w:r>
      <w:r w:rsidRPr="00C3214D">
        <w:rPr>
          <w:rFonts w:ascii="Verdana" w:eastAsia="Arial Unicode MS" w:hAnsi="Verdana" w:cs="Arial Unicode MS"/>
          <w:sz w:val="20"/>
          <w:szCs w:val="20"/>
        </w:rPr>
        <w:t>-</w:t>
      </w:r>
      <w:r w:rsidRPr="00C3214D">
        <w:rPr>
          <w:rFonts w:ascii="Verdana" w:eastAsia="Arial Unicode MS" w:hAnsi="Verdana" w:cs="Cambria"/>
          <w:sz w:val="20"/>
          <w:szCs w:val="20"/>
        </w:rPr>
        <w:t>центр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при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поддержке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Министерства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экономического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развития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России</w:t>
      </w:r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ru-RU"/>
        </w:rPr>
      </w:pPr>
      <w:r w:rsidRPr="00C3214D">
        <w:rPr>
          <w:rFonts w:ascii="Verdana" w:eastAsia="Arial Unicode MS" w:hAnsi="Verdana" w:cs="Cambria"/>
          <w:color w:val="000000"/>
          <w:sz w:val="20"/>
          <w:szCs w:val="20"/>
          <w:lang w:eastAsia="ru-RU"/>
        </w:rPr>
        <w:t>Участники</w:t>
      </w:r>
      <w:r w:rsidRP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>:</w:t>
      </w:r>
      <w:r w:rsidR="00C3214D">
        <w:rPr>
          <w:rFonts w:ascii="Verdana" w:eastAsia="Arial Unicode MS" w:hAnsi="Verdana" w:cs="Arial Unicode MS"/>
          <w:color w:val="000000"/>
          <w:sz w:val="20"/>
          <w:szCs w:val="20"/>
          <w:lang w:eastAsia="ru-RU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представители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некоммерческих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организаций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и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общественных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объединений</w:t>
      </w:r>
      <w:r w:rsidRPr="00C3214D">
        <w:rPr>
          <w:rFonts w:ascii="Verdana" w:eastAsia="Arial Unicode MS" w:hAnsi="Verdana" w:cs="Arial Unicode MS"/>
          <w:color w:val="000000"/>
          <w:sz w:val="20"/>
          <w:szCs w:val="20"/>
        </w:rPr>
        <w:t xml:space="preserve">,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осуществляющих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деятельность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на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территории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Сибирского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федерального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округа, педагоги </w:t>
      </w:r>
      <w:proofErr w:type="gramStart"/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г</w:t>
      </w:r>
      <w:proofErr w:type="gramEnd"/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.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Томска и Томской области</w:t>
      </w:r>
    </w:p>
    <w:p w:rsidR="001B4258" w:rsidRPr="00C3214D" w:rsidRDefault="00EA5F06" w:rsidP="00C3214D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По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итогам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семинара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выдается</w:t>
      </w:r>
      <w:r w:rsidR="00C3214D">
        <w:rPr>
          <w:rFonts w:ascii="Verdana" w:eastAsia="Arial Unicode MS" w:hAnsi="Verdana" w:cs="Cambria"/>
          <w:color w:val="000000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color w:val="000000"/>
          <w:sz w:val="20"/>
          <w:szCs w:val="20"/>
        </w:rPr>
        <w:t>сертификат</w:t>
      </w:r>
      <w:r w:rsidRPr="00C3214D">
        <w:rPr>
          <w:rFonts w:ascii="Verdana" w:eastAsia="Arial Unicode MS" w:hAnsi="Verdana" w:cs="Arial Unicode MS"/>
          <w:color w:val="000000"/>
          <w:sz w:val="20"/>
          <w:szCs w:val="20"/>
        </w:rPr>
        <w:t>.</w:t>
      </w:r>
    </w:p>
    <w:p w:rsidR="00613633" w:rsidRPr="00C3214D" w:rsidRDefault="00613633" w:rsidP="00C3214D">
      <w:pPr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</w:rPr>
      </w:pPr>
      <w:r w:rsidRPr="00C3214D">
        <w:rPr>
          <w:rFonts w:ascii="Verdana" w:eastAsia="Arial Unicode MS" w:hAnsi="Verdana" w:cs="Arial Unicode MS"/>
          <w:b/>
          <w:sz w:val="20"/>
          <w:szCs w:val="20"/>
        </w:rPr>
        <w:t>25</w:t>
      </w:r>
      <w:r w:rsidRPr="00C3214D">
        <w:rPr>
          <w:rFonts w:ascii="Verdana" w:eastAsia="Arial Unicode MS" w:hAnsi="Verdana" w:cs="Cambria"/>
          <w:b/>
          <w:sz w:val="20"/>
          <w:szCs w:val="20"/>
        </w:rPr>
        <w:t>апреля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 xml:space="preserve"> (</w:t>
      </w:r>
      <w:r w:rsidRPr="00C3214D">
        <w:rPr>
          <w:rFonts w:ascii="Verdana" w:eastAsia="Arial Unicode MS" w:hAnsi="Verdana" w:cs="Cambria"/>
          <w:b/>
          <w:sz w:val="20"/>
          <w:szCs w:val="20"/>
        </w:rPr>
        <w:t>суббота</w:t>
      </w:r>
      <w:r w:rsidRPr="00C3214D">
        <w:rPr>
          <w:rFonts w:ascii="Verdana" w:eastAsia="Arial Unicode MS" w:hAnsi="Verdana" w:cs="Arial Unicode MS"/>
          <w:b/>
          <w:sz w:val="20"/>
          <w:szCs w:val="20"/>
        </w:rPr>
        <w:t>)</w:t>
      </w:r>
    </w:p>
    <w:p w:rsidR="00DD2656" w:rsidRPr="00C3214D" w:rsidRDefault="007974AF" w:rsidP="00C3214D">
      <w:pPr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</w:rPr>
      </w:pPr>
      <w:r w:rsidRPr="00C3214D">
        <w:rPr>
          <w:rFonts w:ascii="Verdana" w:eastAsia="Arial Unicode MS" w:hAnsi="Verdana" w:cs="Arial Unicode MS"/>
          <w:b/>
          <w:noProof/>
          <w:sz w:val="20"/>
          <w:szCs w:val="20"/>
          <w:lang w:eastAsia="ru-RU"/>
        </w:rPr>
        <w:pict>
          <v:line id="Прямая соединительная линия 3" o:spid="_x0000_s1026" style="position:absolute;left:0;text-align:left;flip:y;z-index:251661312;visibility:visible" from=".45pt,2.4pt" to="233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x68AEAAOYDAAAOAAAAZHJzL2Uyb0RvYy54bWysU82O0zAQviPxDpbvNG2qLmzUdA+7gguC&#10;ip+9ex27tfCfbNOkN+CM1EfgFTiAtNKyPEPyRoydNCBAe0BcrLFnvm/mmxkvzxol0Y45L4wu8Wwy&#10;xYhpaiqhNyV+/erxg0cY+UB0RaTRrMR75vHZ6v69ZW0LlputkRVzCEi0L2pb4m0ItsgyT7dMET8x&#10;lmlwcuMUCXB1m6xypAZ2JbN8Oj3JauMq6wxl3sPrRe/Eq8TPOaPhOeeeBSRLDLWFdLp0XsUzWy1J&#10;sXHEbgUdyiD/UIUiQkPSkeqCBILeOvEHlRLUGW94mFCjMsO5oCxpADWz6W9qXm6JZUkLNMfbsU3+&#10;/9HSZ7u1Q6Iq8RwjTRSMqP3UvesO7bf2c3dA3fv2e/u1/dJet7ftdfcB7JvuI9jR2d4Mzwc0j52s&#10;rS+A8Fyv3XDzdu1iWxruFOJS2EtYktQokI6aNIf9OAfWBEThMT89yfOHC4wo+E4X+SKSZz1LZLPO&#10;hyfMKBSNEkuhY5dIQXZPfehDjyGAi1X1dSQr7CWLwVK/YByUQ755QqedY+fSoR2BbanezIa0KTJC&#10;uJByBE3vBg2xEcbSHo7A/G7gGJ0yGh1GoBLauL+BQ3MslffxR9W91ij7ylT7NJXUDlim1NBh8eO2&#10;/npP8J/fc/UDAAD//wMAUEsDBBQABgAIAAAAIQBYTAzb2QAAAAQBAAAPAAAAZHJzL2Rvd25yZXYu&#10;eG1sTM5BTsMwEAXQPRJ3sAaJHXUIUYCQSVVBEZuyIHAANzZx1Hgc2W6T3p5hBcvR//rz6vXiRnEy&#10;IQ6eEG5XGQhDndcD9Qhfn683DyBiUqTV6MkgnE2EdXN5UatK+5k+zKlNveARipVCsClNlZSxs8ap&#10;uPKTIc6+fXAq8Rl6qYOaedyNMs+yUjo1EH+wajLP1nSH9ugQ3vJil9tNeG/jy3mZ027rt3RAvL5a&#10;Nk8gklnSXxl++UyHhk17fyQdxYjwyD2EgvkcFuV9AWKPUN6BbGr5H9/8AAAA//8DAFBLAQItABQA&#10;BgAIAAAAIQC2gziS/gAAAOEBAAATAAAAAAAAAAAAAAAAAAAAAABbQ29udGVudF9UeXBlc10ueG1s&#10;UEsBAi0AFAAGAAgAAAAhADj9If/WAAAAlAEAAAsAAAAAAAAAAAAAAAAALwEAAF9yZWxzLy5yZWxz&#10;UEsBAi0AFAAGAAgAAAAhAHSZPHrwAQAA5gMAAA4AAAAAAAAAAAAAAAAALgIAAGRycy9lMm9Eb2Mu&#10;eG1sUEsBAi0AFAAGAAgAAAAhAFhMDNvZAAAABAEAAA8AAAAAAAAAAAAAAAAASgQAAGRycy9kb3du&#10;cmV2LnhtbFBLBQYAAAAABAAEAPMAAABQBQAAAAA=&#10;" strokecolor="black [3200]" strokeweight="1.5pt">
            <v:stroke joinstyle="miter"/>
          </v:line>
        </w:pict>
      </w:r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  <w:r w:rsidRPr="00C3214D">
        <w:rPr>
          <w:rFonts w:ascii="Verdana" w:eastAsia="Arial Unicode MS" w:hAnsi="Verdana" w:cs="Arial Unicode MS"/>
          <w:b/>
          <w:sz w:val="20"/>
          <w:szCs w:val="20"/>
        </w:rPr>
        <w:t>13:30 – 14:00</w:t>
      </w:r>
      <w:r w:rsidR="00C3214D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proofErr w:type="spellStart"/>
      <w:r w:rsidRPr="00C3214D">
        <w:rPr>
          <w:rFonts w:ascii="Verdana" w:eastAsia="Arial Unicode MS" w:hAnsi="Verdana" w:cs="Cambria"/>
          <w:sz w:val="20"/>
          <w:szCs w:val="20"/>
        </w:rPr>
        <w:t>Сборучастников</w:t>
      </w:r>
      <w:proofErr w:type="spellEnd"/>
      <w:r w:rsidRPr="00C3214D">
        <w:rPr>
          <w:rFonts w:ascii="Verdana" w:eastAsia="Arial Unicode MS" w:hAnsi="Verdana" w:cs="Arial Unicode MS"/>
          <w:sz w:val="20"/>
          <w:szCs w:val="20"/>
        </w:rPr>
        <w:t xml:space="preserve">, </w:t>
      </w:r>
      <w:r w:rsidRPr="00C3214D">
        <w:rPr>
          <w:rFonts w:ascii="Verdana" w:eastAsia="Arial Unicode MS" w:hAnsi="Verdana" w:cs="Cambria"/>
          <w:sz w:val="20"/>
          <w:szCs w:val="20"/>
        </w:rPr>
        <w:t>знакомство, приветственный кофе</w:t>
      </w:r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</w:rPr>
      </w:pPr>
    </w:p>
    <w:p w:rsidR="00DD2656" w:rsidRPr="00C3214D" w:rsidRDefault="00DD2656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sz w:val="20"/>
          <w:szCs w:val="20"/>
        </w:rPr>
      </w:pPr>
      <w:r w:rsidRPr="00C3214D">
        <w:rPr>
          <w:rFonts w:ascii="Verdana" w:eastAsia="Arial Unicode MS" w:hAnsi="Verdana" w:cs="Arial Unicode MS"/>
          <w:b/>
          <w:sz w:val="20"/>
          <w:szCs w:val="20"/>
        </w:rPr>
        <w:t>14:00– 15:15</w:t>
      </w:r>
      <w:r w:rsidR="00C3214D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r w:rsidRPr="00C3214D">
        <w:rPr>
          <w:rFonts w:ascii="Verdana" w:eastAsia="Arial Unicode MS" w:hAnsi="Verdana" w:cs="Arial Unicode MS"/>
          <w:sz w:val="20"/>
          <w:szCs w:val="20"/>
        </w:rPr>
        <w:t>«</w:t>
      </w:r>
      <w:r w:rsidRPr="00C3214D">
        <w:rPr>
          <w:rFonts w:ascii="Verdana" w:eastAsia="Arial Unicode MS" w:hAnsi="Verdana" w:cs="Cambria"/>
          <w:sz w:val="20"/>
          <w:szCs w:val="20"/>
        </w:rPr>
        <w:t>Проектно</w:t>
      </w:r>
      <w:r w:rsidRPr="00C3214D">
        <w:rPr>
          <w:rFonts w:ascii="Verdana" w:eastAsia="Arial Unicode MS" w:hAnsi="Verdana" w:cs="Arial Unicode MS"/>
          <w:sz w:val="20"/>
          <w:szCs w:val="20"/>
        </w:rPr>
        <w:t>-</w:t>
      </w:r>
      <w:r w:rsidRPr="00C3214D">
        <w:rPr>
          <w:rFonts w:ascii="Verdana" w:eastAsia="Arial Unicode MS" w:hAnsi="Verdana" w:cs="Cambria"/>
          <w:sz w:val="20"/>
          <w:szCs w:val="20"/>
        </w:rPr>
        <w:t>организованное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и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проблемно</w:t>
      </w:r>
      <w:r w:rsidRPr="00C3214D">
        <w:rPr>
          <w:rFonts w:ascii="Verdana" w:eastAsia="Arial Unicode MS" w:hAnsi="Verdana" w:cs="Arial Unicode MS"/>
          <w:sz w:val="20"/>
          <w:szCs w:val="20"/>
        </w:rPr>
        <w:t>-</w:t>
      </w:r>
      <w:r w:rsidRPr="00C3214D">
        <w:rPr>
          <w:rFonts w:ascii="Verdana" w:eastAsia="Arial Unicode MS" w:hAnsi="Verdana" w:cs="Cambria"/>
          <w:sz w:val="20"/>
          <w:szCs w:val="20"/>
        </w:rPr>
        <w:t>ориентированное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обучение</w:t>
      </w:r>
      <w:r w:rsidRPr="00C3214D">
        <w:rPr>
          <w:rFonts w:ascii="Verdana" w:eastAsia="Arial Unicode MS" w:hAnsi="Verdana" w:cs="Arial Unicode MS"/>
          <w:sz w:val="20"/>
          <w:szCs w:val="20"/>
        </w:rPr>
        <w:t xml:space="preserve">», </w:t>
      </w:r>
      <w:proofErr w:type="spellStart"/>
      <w:r w:rsidRPr="00C3214D">
        <w:rPr>
          <w:rFonts w:ascii="Verdana" w:eastAsia="Arial Unicode MS" w:hAnsi="Verdana" w:cs="Cambria"/>
          <w:sz w:val="20"/>
          <w:szCs w:val="20"/>
        </w:rPr>
        <w:t>ЗамятинаО</w:t>
      </w:r>
      <w:r w:rsidRPr="00C3214D">
        <w:rPr>
          <w:rFonts w:ascii="Verdana" w:eastAsia="Arial Unicode MS" w:hAnsi="Verdana" w:cs="Arial Unicode MS"/>
          <w:sz w:val="20"/>
          <w:szCs w:val="20"/>
        </w:rPr>
        <w:t>.</w:t>
      </w:r>
      <w:r w:rsidRPr="00C3214D">
        <w:rPr>
          <w:rFonts w:ascii="Verdana" w:eastAsia="Arial Unicode MS" w:hAnsi="Verdana" w:cs="Cambria"/>
          <w:sz w:val="20"/>
          <w:szCs w:val="20"/>
        </w:rPr>
        <w:t>М</w:t>
      </w:r>
      <w:proofErr w:type="spellEnd"/>
      <w:r w:rsidRPr="00C3214D">
        <w:rPr>
          <w:rFonts w:ascii="Verdana" w:eastAsia="Arial Unicode MS" w:hAnsi="Verdana" w:cs="Cambria"/>
          <w:sz w:val="20"/>
          <w:szCs w:val="20"/>
        </w:rPr>
        <w:t>., к.т.н., начальник отдела элитного образования Национального исследовательского Томского политехнического университета</w:t>
      </w:r>
    </w:p>
    <w:p w:rsidR="00DD2656" w:rsidRPr="00C3214D" w:rsidRDefault="00DD2656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sz w:val="20"/>
          <w:szCs w:val="20"/>
        </w:rPr>
      </w:pPr>
      <w:proofErr w:type="spellStart"/>
      <w:r w:rsidRPr="00C3214D">
        <w:rPr>
          <w:rFonts w:ascii="Verdana" w:eastAsia="Arial Unicode MS" w:hAnsi="Verdana" w:cs="Cambria"/>
          <w:sz w:val="20"/>
          <w:szCs w:val="20"/>
        </w:rPr>
        <w:t>Мозгалёва</w:t>
      </w:r>
      <w:proofErr w:type="spellEnd"/>
      <w:r w:rsidRPr="00C3214D">
        <w:rPr>
          <w:rFonts w:ascii="Verdana" w:eastAsia="Arial Unicode MS" w:hAnsi="Verdana" w:cs="Cambria"/>
          <w:sz w:val="20"/>
          <w:szCs w:val="20"/>
        </w:rPr>
        <w:t xml:space="preserve"> П.И., руководитель ТОДОО Хобби-центр</w:t>
      </w:r>
    </w:p>
    <w:p w:rsidR="00DD2656" w:rsidRPr="00C3214D" w:rsidRDefault="00DD2656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sz w:val="20"/>
          <w:szCs w:val="20"/>
        </w:rPr>
      </w:pPr>
      <w:r w:rsidRPr="00C3214D">
        <w:rPr>
          <w:rFonts w:ascii="Verdana" w:eastAsia="Arial Unicode MS" w:hAnsi="Verdana" w:cs="Cambria"/>
          <w:i/>
          <w:sz w:val="20"/>
          <w:szCs w:val="20"/>
        </w:rPr>
        <w:t xml:space="preserve">Концепция проблемно-ориентированного обучения, методы </w:t>
      </w:r>
      <w:proofErr w:type="spellStart"/>
      <w:r w:rsidRPr="00C3214D">
        <w:rPr>
          <w:rFonts w:ascii="Verdana" w:eastAsia="Arial Unicode MS" w:hAnsi="Verdana" w:cs="Cambria"/>
          <w:i/>
          <w:sz w:val="20"/>
          <w:szCs w:val="20"/>
        </w:rPr>
        <w:t>командообразования</w:t>
      </w:r>
      <w:proofErr w:type="spellEnd"/>
      <w:r w:rsidRPr="00C3214D">
        <w:rPr>
          <w:rFonts w:ascii="Verdana" w:eastAsia="Arial Unicode MS" w:hAnsi="Verdana" w:cs="Cambria"/>
          <w:i/>
          <w:sz w:val="20"/>
          <w:szCs w:val="20"/>
        </w:rPr>
        <w:t>, введение в проектную деятельность</w:t>
      </w:r>
      <w:r w:rsidRPr="00C3214D">
        <w:rPr>
          <w:rFonts w:ascii="Verdana" w:eastAsia="Arial Unicode MS" w:hAnsi="Verdana" w:cs="Cambria"/>
          <w:sz w:val="20"/>
          <w:szCs w:val="20"/>
        </w:rPr>
        <w:t>.</w:t>
      </w:r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</w:rPr>
      </w:pPr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  <w:r w:rsidRPr="00C3214D">
        <w:rPr>
          <w:rFonts w:ascii="Verdana" w:eastAsia="Arial Unicode MS" w:hAnsi="Verdana" w:cs="Arial Unicode MS"/>
          <w:b/>
          <w:sz w:val="20"/>
          <w:szCs w:val="20"/>
        </w:rPr>
        <w:t>15:45 – 16:00</w:t>
      </w:r>
      <w:r w:rsidR="00C3214D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proofErr w:type="spellStart"/>
      <w:r w:rsidRPr="00C3214D">
        <w:rPr>
          <w:rFonts w:ascii="Verdana" w:eastAsia="Arial Unicode MS" w:hAnsi="Verdana" w:cs="Cambria"/>
          <w:sz w:val="20"/>
          <w:szCs w:val="20"/>
        </w:rPr>
        <w:t>Кофе-брэйк</w:t>
      </w:r>
      <w:proofErr w:type="spellEnd"/>
    </w:p>
    <w:p w:rsidR="00DD2656" w:rsidRPr="00C3214D" w:rsidRDefault="00DD2656" w:rsidP="00C3214D">
      <w:pPr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</w:rPr>
      </w:pPr>
    </w:p>
    <w:p w:rsidR="00DD2656" w:rsidRPr="00C3214D" w:rsidRDefault="00DD2656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sz w:val="20"/>
          <w:szCs w:val="20"/>
        </w:rPr>
      </w:pPr>
      <w:r w:rsidRPr="00C3214D">
        <w:rPr>
          <w:rFonts w:ascii="Verdana" w:eastAsia="Arial Unicode MS" w:hAnsi="Verdana" w:cs="Arial Unicode MS"/>
          <w:b/>
          <w:sz w:val="20"/>
          <w:szCs w:val="20"/>
        </w:rPr>
        <w:t>16:00 – 18:00</w:t>
      </w:r>
      <w:r w:rsidR="00C3214D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r w:rsidRPr="00C3214D">
        <w:rPr>
          <w:rFonts w:ascii="Verdana" w:eastAsia="Arial Unicode MS" w:hAnsi="Verdana" w:cs="Arial Unicode MS"/>
          <w:sz w:val="20"/>
          <w:szCs w:val="20"/>
        </w:rPr>
        <w:t>«</w:t>
      </w:r>
      <w:r w:rsidRPr="00C3214D">
        <w:rPr>
          <w:rFonts w:ascii="Verdana" w:eastAsia="Arial Unicode MS" w:hAnsi="Verdana" w:cs="Cambria"/>
          <w:sz w:val="20"/>
          <w:szCs w:val="20"/>
        </w:rPr>
        <w:t>Проектно</w:t>
      </w:r>
      <w:r w:rsidRPr="00C3214D">
        <w:rPr>
          <w:rFonts w:ascii="Verdana" w:eastAsia="Arial Unicode MS" w:hAnsi="Verdana" w:cs="Arial Unicode MS"/>
          <w:sz w:val="20"/>
          <w:szCs w:val="20"/>
        </w:rPr>
        <w:t>-</w:t>
      </w:r>
      <w:r w:rsidRPr="00C3214D">
        <w:rPr>
          <w:rFonts w:ascii="Verdana" w:eastAsia="Arial Unicode MS" w:hAnsi="Verdana" w:cs="Cambria"/>
          <w:sz w:val="20"/>
          <w:szCs w:val="20"/>
        </w:rPr>
        <w:t>организованное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и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проблемно</w:t>
      </w:r>
      <w:r w:rsidRPr="00C3214D">
        <w:rPr>
          <w:rFonts w:ascii="Verdana" w:eastAsia="Arial Unicode MS" w:hAnsi="Verdana" w:cs="Arial Unicode MS"/>
          <w:sz w:val="20"/>
          <w:szCs w:val="20"/>
        </w:rPr>
        <w:t>-</w:t>
      </w:r>
      <w:r w:rsidRPr="00C3214D">
        <w:rPr>
          <w:rFonts w:ascii="Verdana" w:eastAsia="Arial Unicode MS" w:hAnsi="Verdana" w:cs="Cambria"/>
          <w:sz w:val="20"/>
          <w:szCs w:val="20"/>
        </w:rPr>
        <w:t>ориентированное</w:t>
      </w:r>
      <w:r w:rsidR="00C3214D">
        <w:rPr>
          <w:rFonts w:ascii="Verdana" w:eastAsia="Arial Unicode MS" w:hAnsi="Verdana" w:cs="Cambria"/>
          <w:sz w:val="20"/>
          <w:szCs w:val="20"/>
        </w:rPr>
        <w:t xml:space="preserve"> </w:t>
      </w:r>
      <w:r w:rsidRPr="00C3214D">
        <w:rPr>
          <w:rFonts w:ascii="Verdana" w:eastAsia="Arial Unicode MS" w:hAnsi="Verdana" w:cs="Cambria"/>
          <w:sz w:val="20"/>
          <w:szCs w:val="20"/>
        </w:rPr>
        <w:t>обучение</w:t>
      </w:r>
      <w:r w:rsidRPr="00C3214D">
        <w:rPr>
          <w:rFonts w:ascii="Verdana" w:eastAsia="Arial Unicode MS" w:hAnsi="Verdana" w:cs="Arial Unicode MS"/>
          <w:sz w:val="20"/>
          <w:szCs w:val="20"/>
        </w:rPr>
        <w:t xml:space="preserve">», </w:t>
      </w:r>
      <w:proofErr w:type="spellStart"/>
      <w:r w:rsidRPr="00C3214D">
        <w:rPr>
          <w:rFonts w:ascii="Verdana" w:eastAsia="Arial Unicode MS" w:hAnsi="Verdana" w:cs="Cambria"/>
          <w:sz w:val="20"/>
          <w:szCs w:val="20"/>
        </w:rPr>
        <w:t>ЗамятинаО</w:t>
      </w:r>
      <w:r w:rsidRPr="00C3214D">
        <w:rPr>
          <w:rFonts w:ascii="Verdana" w:eastAsia="Arial Unicode MS" w:hAnsi="Verdana" w:cs="Arial Unicode MS"/>
          <w:sz w:val="20"/>
          <w:szCs w:val="20"/>
        </w:rPr>
        <w:t>.</w:t>
      </w:r>
      <w:r w:rsidRPr="00C3214D">
        <w:rPr>
          <w:rFonts w:ascii="Verdana" w:eastAsia="Arial Unicode MS" w:hAnsi="Verdana" w:cs="Cambria"/>
          <w:sz w:val="20"/>
          <w:szCs w:val="20"/>
        </w:rPr>
        <w:t>М</w:t>
      </w:r>
      <w:proofErr w:type="spellEnd"/>
      <w:r w:rsidRPr="00C3214D">
        <w:rPr>
          <w:rFonts w:ascii="Verdana" w:eastAsia="Arial Unicode MS" w:hAnsi="Verdana" w:cs="Cambria"/>
          <w:sz w:val="20"/>
          <w:szCs w:val="20"/>
        </w:rPr>
        <w:t>., к.т.н., начальник отдела элитного образования Национального исследовательского Томского политехнического университета</w:t>
      </w:r>
    </w:p>
    <w:p w:rsidR="00DD2656" w:rsidRPr="00C3214D" w:rsidRDefault="00DD2656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sz w:val="20"/>
          <w:szCs w:val="20"/>
        </w:rPr>
      </w:pPr>
      <w:r w:rsidRPr="00C3214D">
        <w:rPr>
          <w:rFonts w:ascii="Verdana" w:eastAsia="Arial Unicode MS" w:hAnsi="Verdana" w:cs="Cambria"/>
          <w:sz w:val="20"/>
          <w:szCs w:val="20"/>
        </w:rPr>
        <w:t>Стародубцева Д.В., волонтер ТОДОО Хобби-центр</w:t>
      </w:r>
    </w:p>
    <w:p w:rsidR="00DD2656" w:rsidRPr="00C3214D" w:rsidRDefault="00DD2656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sz w:val="20"/>
          <w:szCs w:val="20"/>
        </w:rPr>
      </w:pPr>
      <w:r w:rsidRPr="00C3214D">
        <w:rPr>
          <w:rFonts w:ascii="Verdana" w:eastAsia="Arial Unicode MS" w:hAnsi="Verdana" w:cs="Cambria"/>
          <w:i/>
          <w:sz w:val="20"/>
          <w:szCs w:val="20"/>
        </w:rPr>
        <w:t xml:space="preserve">Введение в инженерное изобретательство, </w:t>
      </w:r>
      <w:proofErr w:type="spellStart"/>
      <w:r w:rsidRPr="00C3214D">
        <w:rPr>
          <w:rFonts w:ascii="Verdana" w:eastAsia="Arial Unicode MS" w:hAnsi="Verdana" w:cs="Cambria"/>
          <w:i/>
          <w:sz w:val="20"/>
          <w:szCs w:val="20"/>
        </w:rPr>
        <w:t>геймификация</w:t>
      </w:r>
      <w:proofErr w:type="spellEnd"/>
      <w:r w:rsidRPr="00C3214D">
        <w:rPr>
          <w:rFonts w:ascii="Verdana" w:eastAsia="Arial Unicode MS" w:hAnsi="Verdana" w:cs="Cambria"/>
          <w:i/>
          <w:sz w:val="20"/>
          <w:szCs w:val="20"/>
        </w:rPr>
        <w:t xml:space="preserve"> дисциплин, организация мероприятий по привлечению молодежи к научному творчеству</w:t>
      </w:r>
      <w:r w:rsidRPr="00C3214D">
        <w:rPr>
          <w:rFonts w:ascii="Verdana" w:eastAsia="Arial Unicode MS" w:hAnsi="Verdana" w:cs="Cambria"/>
          <w:sz w:val="20"/>
          <w:szCs w:val="20"/>
        </w:rPr>
        <w:t>.</w:t>
      </w:r>
    </w:p>
    <w:p w:rsidR="00087FCC" w:rsidRPr="00C3214D" w:rsidRDefault="00087FCC" w:rsidP="00C3214D">
      <w:pPr>
        <w:tabs>
          <w:tab w:val="left" w:pos="1701"/>
        </w:tabs>
        <w:spacing w:after="0" w:line="240" w:lineRule="auto"/>
        <w:jc w:val="both"/>
        <w:rPr>
          <w:rFonts w:ascii="Verdana" w:eastAsia="Arial Unicode MS" w:hAnsi="Verdana" w:cs="Cambria"/>
          <w:b/>
          <w:sz w:val="20"/>
          <w:szCs w:val="20"/>
        </w:rPr>
      </w:pPr>
      <w:r w:rsidRPr="00C3214D">
        <w:rPr>
          <w:rFonts w:ascii="Verdana" w:eastAsia="Arial Unicode MS" w:hAnsi="Verdana" w:cs="Cambria"/>
          <w:b/>
          <w:sz w:val="20"/>
          <w:szCs w:val="20"/>
        </w:rPr>
        <w:t xml:space="preserve">Регистрация по ссылке: </w:t>
      </w:r>
      <w:hyperlink r:id="rId7" w:history="1">
        <w:r w:rsidRPr="00C3214D">
          <w:rPr>
            <w:rStyle w:val="a4"/>
            <w:rFonts w:ascii="Verdana" w:eastAsia="Arial Unicode MS" w:hAnsi="Verdana" w:cs="Cambria"/>
            <w:b/>
            <w:sz w:val="20"/>
            <w:szCs w:val="20"/>
          </w:rPr>
          <w:t>http://goo.gl/forms/OV9MZVFBLi</w:t>
        </w:r>
      </w:hyperlink>
    </w:p>
    <w:p w:rsidR="00DD2656" w:rsidRPr="00C3214D" w:rsidRDefault="00DD2656" w:rsidP="00C3214D">
      <w:pPr>
        <w:spacing w:after="0"/>
        <w:jc w:val="both"/>
        <w:rPr>
          <w:rFonts w:ascii="Verdana" w:hAnsi="Verdana"/>
          <w:sz w:val="20"/>
          <w:szCs w:val="20"/>
        </w:rPr>
      </w:pPr>
      <w:r w:rsidRPr="00C3214D">
        <w:rPr>
          <w:rFonts w:ascii="Verdana" w:hAnsi="Verdana"/>
          <w:sz w:val="20"/>
          <w:szCs w:val="20"/>
        </w:rPr>
        <w:t>Контактная информация:</w:t>
      </w:r>
    </w:p>
    <w:p w:rsidR="00DD2656" w:rsidRPr="00C3214D" w:rsidRDefault="00DD2656" w:rsidP="00C3214D">
      <w:pPr>
        <w:spacing w:after="0"/>
        <w:jc w:val="both"/>
        <w:rPr>
          <w:rFonts w:ascii="Verdana" w:hAnsi="Verdana"/>
          <w:sz w:val="20"/>
          <w:szCs w:val="20"/>
        </w:rPr>
      </w:pPr>
      <w:r w:rsidRPr="00C3214D">
        <w:rPr>
          <w:rFonts w:ascii="Verdana" w:hAnsi="Verdana"/>
          <w:sz w:val="20"/>
          <w:szCs w:val="20"/>
        </w:rPr>
        <w:t>Стародубцева Дарья,</w:t>
      </w:r>
    </w:p>
    <w:p w:rsidR="00DD2656" w:rsidRPr="00C3214D" w:rsidRDefault="00DD2656" w:rsidP="00C3214D">
      <w:pPr>
        <w:spacing w:after="0"/>
        <w:jc w:val="both"/>
        <w:rPr>
          <w:rFonts w:ascii="Verdana" w:hAnsi="Verdana"/>
          <w:sz w:val="20"/>
          <w:szCs w:val="20"/>
        </w:rPr>
      </w:pPr>
      <w:r w:rsidRPr="00C3214D">
        <w:rPr>
          <w:rFonts w:ascii="Verdana" w:hAnsi="Verdana"/>
          <w:sz w:val="20"/>
          <w:szCs w:val="20"/>
        </w:rPr>
        <w:t>(3822) 606-127</w:t>
      </w:r>
    </w:p>
    <w:p w:rsidR="00613633" w:rsidRPr="00C3214D" w:rsidRDefault="007974AF" w:rsidP="00C3214D">
      <w:pPr>
        <w:spacing w:after="0"/>
        <w:jc w:val="both"/>
        <w:rPr>
          <w:rFonts w:ascii="Verdana" w:hAnsi="Verdana"/>
          <w:sz w:val="20"/>
          <w:szCs w:val="20"/>
        </w:rPr>
      </w:pPr>
      <w:hyperlink r:id="rId8" w:history="1">
        <w:r w:rsidR="00DD2656" w:rsidRPr="00C3214D">
          <w:rPr>
            <w:rStyle w:val="a4"/>
            <w:rFonts w:ascii="Verdana" w:hAnsi="Verdana"/>
            <w:sz w:val="20"/>
            <w:szCs w:val="20"/>
            <w:lang w:val="en-US"/>
          </w:rPr>
          <w:t>Hobbycenter</w:t>
        </w:r>
        <w:r w:rsidR="00DD2656" w:rsidRPr="00C3214D">
          <w:rPr>
            <w:rStyle w:val="a4"/>
            <w:rFonts w:ascii="Verdana" w:hAnsi="Verdana"/>
            <w:sz w:val="20"/>
            <w:szCs w:val="20"/>
          </w:rPr>
          <w:t>.</w:t>
        </w:r>
        <w:r w:rsidR="00DD2656" w:rsidRPr="00C3214D">
          <w:rPr>
            <w:rStyle w:val="a4"/>
            <w:rFonts w:ascii="Verdana" w:hAnsi="Verdana"/>
            <w:sz w:val="20"/>
            <w:szCs w:val="20"/>
            <w:lang w:val="en-US"/>
          </w:rPr>
          <w:t>tomsk</w:t>
        </w:r>
        <w:r w:rsidR="00DD2656" w:rsidRPr="00C3214D">
          <w:rPr>
            <w:rStyle w:val="a4"/>
            <w:rFonts w:ascii="Verdana" w:hAnsi="Verdana"/>
            <w:sz w:val="20"/>
            <w:szCs w:val="20"/>
          </w:rPr>
          <w:t>@</w:t>
        </w:r>
        <w:r w:rsidR="00DD2656" w:rsidRPr="00C3214D">
          <w:rPr>
            <w:rStyle w:val="a4"/>
            <w:rFonts w:ascii="Verdana" w:hAnsi="Verdana"/>
            <w:sz w:val="20"/>
            <w:szCs w:val="20"/>
            <w:lang w:val="en-US"/>
          </w:rPr>
          <w:t>gmail</w:t>
        </w:r>
        <w:r w:rsidR="00DD2656" w:rsidRPr="00C3214D">
          <w:rPr>
            <w:rStyle w:val="a4"/>
            <w:rFonts w:ascii="Verdana" w:hAnsi="Verdana"/>
            <w:sz w:val="20"/>
            <w:szCs w:val="20"/>
          </w:rPr>
          <w:t>.</w:t>
        </w:r>
        <w:r w:rsidR="00DD2656" w:rsidRPr="00C3214D">
          <w:rPr>
            <w:rStyle w:val="a4"/>
            <w:rFonts w:ascii="Verdana" w:hAnsi="Verdana"/>
            <w:sz w:val="20"/>
            <w:szCs w:val="20"/>
            <w:lang w:val="en-US"/>
          </w:rPr>
          <w:t>com</w:t>
        </w:r>
      </w:hyperlink>
      <w:bookmarkStart w:id="0" w:name="_GoBack"/>
      <w:bookmarkEnd w:id="0"/>
    </w:p>
    <w:sectPr w:rsidR="00613633" w:rsidRPr="00C3214D" w:rsidSect="0079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10958"/>
    <w:rsid w:val="00087FCC"/>
    <w:rsid w:val="001B4258"/>
    <w:rsid w:val="00341A3A"/>
    <w:rsid w:val="003560B1"/>
    <w:rsid w:val="003D3534"/>
    <w:rsid w:val="003E7D3C"/>
    <w:rsid w:val="00424BAB"/>
    <w:rsid w:val="0047339E"/>
    <w:rsid w:val="00482861"/>
    <w:rsid w:val="005209C0"/>
    <w:rsid w:val="006045CB"/>
    <w:rsid w:val="00613633"/>
    <w:rsid w:val="00707911"/>
    <w:rsid w:val="007974AF"/>
    <w:rsid w:val="00810958"/>
    <w:rsid w:val="008E7644"/>
    <w:rsid w:val="00B136DD"/>
    <w:rsid w:val="00C3214D"/>
    <w:rsid w:val="00D23F58"/>
    <w:rsid w:val="00DD2656"/>
    <w:rsid w:val="00EA5F06"/>
    <w:rsid w:val="00E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4258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EF799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0559">
          <w:marLeft w:val="-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bbycenter.toms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OV9MZVFBL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4A47-29D3-42D6-8425-DC1CFB8E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Стародубцева</dc:creator>
  <cp:keywords/>
  <dc:description/>
  <cp:lastModifiedBy>WORK</cp:lastModifiedBy>
  <cp:revision>2</cp:revision>
  <dcterms:created xsi:type="dcterms:W3CDTF">2015-03-30T06:01:00Z</dcterms:created>
  <dcterms:modified xsi:type="dcterms:W3CDTF">2015-03-30T06:01:00Z</dcterms:modified>
</cp:coreProperties>
</file>